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rFonts w:ascii="Helvetica" w:cs="Helvetica" w:hAnsi="Helvetica" w:eastAsia="Helvetica"/>
          <w:b w:val="1"/>
          <w:bCs w:val="1"/>
          <w:smallCaps w:val="1"/>
          <w:sz w:val="28"/>
          <w:szCs w:val="28"/>
        </w:rPr>
      </w:pPr>
      <w:r>
        <w:rPr>
          <w:rFonts w:ascii="Helvetica" w:hAnsi="Helvetica"/>
          <w:b w:val="1"/>
          <w:bCs w:val="1"/>
          <w:smallCaps w:val="1"/>
          <w:sz w:val="28"/>
          <w:szCs w:val="28"/>
          <w:rtl w:val="0"/>
          <w:lang w:val="en-US"/>
        </w:rPr>
        <w:t xml:space="preserve">Cell Meeting Guide </w:t>
      </w:r>
      <w:r>
        <w:rPr>
          <w:rFonts w:ascii="Helvetica" w:hAnsi="Helvetica"/>
          <w:b w:val="1"/>
          <w:bCs w:val="1"/>
          <w:smallCaps w:val="1"/>
          <w:sz w:val="28"/>
          <w:szCs w:val="28"/>
          <w:rtl w:val="0"/>
          <w:lang w:val="en-US"/>
        </w:rPr>
        <w:t>9</w:t>
      </w:r>
      <w:r>
        <w:rPr>
          <w:rFonts w:ascii="Helvetica" w:hAnsi="Helvetica"/>
          <w:b w:val="1"/>
          <w:bCs w:val="1"/>
          <w:smallCaps w:val="1"/>
          <w:sz w:val="28"/>
          <w:szCs w:val="28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mallCaps w:val="1"/>
          <w:sz w:val="28"/>
          <w:szCs w:val="28"/>
          <w:rtl w:val="0"/>
          <w:lang w:val="en-US"/>
        </w:rPr>
        <w:t>Oct</w:t>
      </w:r>
      <w:r>
        <w:rPr>
          <w:rFonts w:ascii="Helvetica" w:hAnsi="Helvetica"/>
          <w:b w:val="1"/>
          <w:bCs w:val="1"/>
          <w:smallCaps w:val="1"/>
          <w:sz w:val="28"/>
          <w:szCs w:val="28"/>
          <w:rtl w:val="0"/>
          <w:lang w:val="en-US"/>
        </w:rPr>
        <w:t xml:space="preserve"> to </w:t>
      </w:r>
      <w:r>
        <w:rPr>
          <w:rFonts w:ascii="Helvetica" w:hAnsi="Helvetica"/>
          <w:b w:val="1"/>
          <w:bCs w:val="1"/>
          <w:smallCaps w:val="1"/>
          <w:sz w:val="28"/>
          <w:szCs w:val="28"/>
          <w:rtl w:val="0"/>
          <w:lang w:val="en-US"/>
        </w:rPr>
        <w:t>15</w:t>
      </w:r>
      <w:r>
        <w:rPr>
          <w:rFonts w:ascii="Helvetica" w:hAnsi="Helvetica"/>
          <w:b w:val="1"/>
          <w:bCs w:val="1"/>
          <w:smallCaps w:val="1"/>
          <w:sz w:val="28"/>
          <w:szCs w:val="28"/>
          <w:rtl w:val="0"/>
          <w:lang w:val="en-US"/>
        </w:rPr>
        <w:t xml:space="preserve"> </w:t>
      </w:r>
      <w:r>
        <w:rPr>
          <w:rFonts w:ascii="Helvetica" w:hAnsi="Helvetica"/>
          <w:b w:val="1"/>
          <w:bCs w:val="1"/>
          <w:smallCaps w:val="1"/>
          <w:sz w:val="28"/>
          <w:szCs w:val="28"/>
          <w:rtl w:val="0"/>
          <w:lang w:val="en-US"/>
        </w:rPr>
        <w:t>Oct</w:t>
      </w:r>
      <w:r>
        <w:rPr>
          <w:rFonts w:ascii="Helvetica" w:hAnsi="Helvetica"/>
          <w:b w:val="1"/>
          <w:bCs w:val="1"/>
          <w:smallCaps w:val="1"/>
          <w:sz w:val="28"/>
          <w:szCs w:val="28"/>
          <w:rtl w:val="0"/>
          <w:lang w:val="en-US"/>
        </w:rPr>
        <w:t xml:space="preserve"> 2023</w:t>
      </w:r>
    </w:p>
    <w:p>
      <w:pPr>
        <w:pStyle w:val="Normal (Web)"/>
        <w:spacing w:before="0" w:after="0"/>
        <w:rPr>
          <w:rFonts w:ascii="Helvetica" w:cs="Helvetica" w:hAnsi="Helvetica" w:eastAsia="Helvetica"/>
          <w:b w:val="1"/>
          <w:bCs w:val="1"/>
          <w:smallCaps w:val="1"/>
          <w:sz w:val="28"/>
          <w:szCs w:val="28"/>
          <w:u w:val="single"/>
        </w:rPr>
      </w:pPr>
      <w:r>
        <w:rPr>
          <w:rFonts w:ascii="Helvetica" w:hAnsi="Helvetica"/>
          <w:b w:val="1"/>
          <w:bCs w:val="1"/>
          <w:smallCaps w:val="1"/>
          <w:sz w:val="28"/>
          <w:szCs w:val="28"/>
          <w:u w:val="single"/>
          <w:rtl w:val="0"/>
          <w:lang w:val="en-US"/>
        </w:rPr>
        <w:t>EXALT GOD IN PRAISE AND WORSHIP</w:t>
      </w:r>
    </w:p>
    <w:p>
      <w:pPr>
        <w:pStyle w:val="Normal (Web)"/>
        <w:spacing w:before="0" w:after="0"/>
        <w:rPr>
          <w:rFonts w:ascii="Helvetica" w:cs="Helvetica" w:hAnsi="Helvetica" w:eastAsia="Helvetica"/>
          <w:sz w:val="28"/>
          <w:szCs w:val="28"/>
        </w:rPr>
      </w:pPr>
      <w:r>
        <w:rPr>
          <w:rFonts w:ascii="Helvetica" w:hAnsi="Helvetica"/>
          <w:sz w:val="28"/>
          <w:szCs w:val="28"/>
          <w:rtl w:val="0"/>
          <w:lang w:val="en-US"/>
        </w:rPr>
        <w:t xml:space="preserve">Worship videos are accessible both from our LSBC Youtube channel "LSBC Livestream" or in the Resources page of our LSBC website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"http://www.lsbc.org.sg/resources"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www.lsbc.org.sg/resources</w:t>
      </w:r>
      <w:r>
        <w:rPr/>
        <w:fldChar w:fldCharType="end" w:fldLock="0"/>
      </w:r>
    </w:p>
    <w:p>
      <w:pPr>
        <w:pStyle w:val="Normal (Web)"/>
        <w:spacing w:before="0" w:after="0"/>
        <w:rPr>
          <w:rFonts w:ascii="Helvetica" w:cs="Helvetica" w:hAnsi="Helvetica" w:eastAsia="Helvetica"/>
          <w:sz w:val="28"/>
          <w:szCs w:val="28"/>
        </w:rPr>
      </w:pPr>
    </w:p>
    <w:p>
      <w:pPr>
        <w:pStyle w:val="Normal (Web)"/>
        <w:spacing w:before="0" w:after="0"/>
        <w:rPr>
          <w:rFonts w:ascii="Helvetica" w:cs="Helvetica" w:hAnsi="Helvetica" w:eastAsia="Helvetica"/>
          <w:sz w:val="28"/>
          <w:szCs w:val="28"/>
        </w:rPr>
      </w:pPr>
    </w:p>
    <w:p>
      <w:pPr>
        <w:pStyle w:val="Normal (Web)"/>
        <w:spacing w:before="0" w:after="0"/>
        <w:rPr>
          <w:rFonts w:ascii="Helvetica" w:cs="Helvetica" w:hAnsi="Helvetica" w:eastAsia="Helvetica"/>
          <w:b w:val="1"/>
          <w:bCs w:val="1"/>
          <w:smallCaps w:val="1"/>
          <w:sz w:val="28"/>
          <w:szCs w:val="28"/>
          <w:u w:val="single"/>
        </w:rPr>
      </w:pPr>
      <w:r>
        <w:rPr>
          <w:rFonts w:ascii="Helvetica" w:hAnsi="Helvetica"/>
          <w:b w:val="1"/>
          <w:bCs w:val="1"/>
          <w:smallCaps w:val="1"/>
          <w:sz w:val="28"/>
          <w:szCs w:val="28"/>
          <w:u w:val="single"/>
          <w:rtl w:val="0"/>
          <w:lang w:val="en-US"/>
        </w:rPr>
        <w:t>EDIFY ONE ANOTHER THROUGH HIS WORD</w:t>
      </w:r>
    </w:p>
    <w:p>
      <w:pPr>
        <w:pStyle w:val="Normal (Web)"/>
        <w:spacing w:before="0" w:after="0"/>
        <w:rPr>
          <w:rFonts w:ascii="Helvetica" w:cs="Helvetica" w:hAnsi="Helvetica" w:eastAsia="Helvetica"/>
          <w:sz w:val="28"/>
          <w:szCs w:val="28"/>
        </w:rPr>
      </w:pPr>
    </w:p>
    <w:p>
      <w:pPr>
        <w:pStyle w:val="Default"/>
        <w:spacing w:before="0"/>
        <w:rPr>
          <w:rFonts w:ascii="Helvetica" w:cs="Helvetica" w:hAnsi="Helvetica" w:eastAsia="Helvetica"/>
          <w:b w:val="1"/>
          <w:bCs w:val="1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 xml:space="preserve">Sermon Title: 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>Resilience</w:t>
      </w:r>
      <w:r>
        <w:rPr>
          <w:rFonts w:ascii="Helvetica" w:cs="Helvetica" w:hAnsi="Helvetica" w:eastAsia="Helvetica"/>
          <w:b w:val="1"/>
          <w:bCs w:val="1"/>
          <w:outline w:val="0"/>
          <w:color w:val="333333"/>
          <w:sz w:val="28"/>
          <w:szCs w:val="28"/>
          <w:u w:color="333333"/>
          <w:lang w:val="en-US"/>
          <w14:textFill>
            <w14:solidFill>
              <w14:srgbClr w14:val="333333"/>
            </w14:solidFill>
          </w14:textFill>
        </w:rPr>
        <w:br w:type="textWrapping"/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 xml:space="preserve">Sermon Date: 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>8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 xml:space="preserve">th 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>Oct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 xml:space="preserve"> 2023</w:t>
      </w:r>
      <w:r>
        <w:rPr>
          <w:rFonts w:ascii="Helvetica" w:cs="Helvetica" w:hAnsi="Helvetica" w:eastAsia="Helvetica"/>
          <w:b w:val="1"/>
          <w:bCs w:val="1"/>
          <w:outline w:val="0"/>
          <w:color w:val="333333"/>
          <w:sz w:val="28"/>
          <w:szCs w:val="28"/>
          <w:u w:color="333333"/>
          <w:lang w:val="en-US"/>
          <w14:textFill>
            <w14:solidFill>
              <w14:srgbClr w14:val="333333"/>
            </w14:solidFill>
          </w14:textFill>
        </w:rPr>
        <w:br w:type="textWrapping"/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 xml:space="preserve">Reference Text: 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>2 Cor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 xml:space="preserve"> 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>4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>: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>4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>-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>18</w:t>
      </w: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de-DE"/>
          <w14:textFill>
            <w14:solidFill>
              <w14:srgbClr w14:val="333333"/>
            </w14:solidFill>
          </w14:textFill>
        </w:rPr>
        <w:t xml:space="preserve">  </w:t>
      </w:r>
    </w:p>
    <w:p>
      <w:pPr>
        <w:pStyle w:val="Default"/>
        <w:spacing w:before="0"/>
        <w:rPr>
          <w:rFonts w:ascii="Helvetica" w:cs="Helvetica" w:hAnsi="Helvetica" w:eastAsia="Helvetica"/>
          <w:outline w:val="0"/>
          <w:color w:val="333333"/>
          <w:sz w:val="28"/>
          <w:szCs w:val="28"/>
          <w:u w:color="333333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b w:val="1"/>
          <w:bCs w:val="1"/>
          <w:outline w:val="0"/>
          <w:color w:val="333333"/>
          <w:sz w:val="28"/>
          <w:szCs w:val="28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 xml:space="preserve">Speaker: DSP Melvin Gan </w:t>
      </w:r>
    </w:p>
    <w:p>
      <w:pPr>
        <w:pStyle w:val="Body"/>
        <w:rPr>
          <w:lang w:val="en-US"/>
        </w:rPr>
      </w:pPr>
    </w:p>
    <w:p>
      <w:pPr>
        <w:pStyle w:val="No Spacing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Sermon Recap</w:t>
      </w:r>
    </w:p>
    <w:p>
      <w:pPr>
        <w:pStyle w:val="No Spacing"/>
        <w:numPr>
          <w:ilvl w:val="0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What is Resilience?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The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 xml:space="preserve"> capacity to withstand or recover quickly from difficulties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The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 xml:space="preserve"> ability to bounce back to the original even when under pressure</w:t>
      </w:r>
    </w:p>
    <w:p>
      <w:pPr>
        <w:pStyle w:val="No Spacing"/>
        <w:numPr>
          <w:ilvl w:val="0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 xml:space="preserve">Although the word 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“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resilience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 xml:space="preserve">” 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is not found in the bible, we can see a depiction of resilience in 2 Corinthians 4:4-18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.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Hard pressed but not crushed (v.8)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Perplexed but not in despair (v.8)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Persecuted but not abandoned (v.9)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Struck down but not destroyed (v.9)</w:t>
      </w:r>
    </w:p>
    <w:p>
      <w:pPr>
        <w:pStyle w:val="No Spacing"/>
        <w:numPr>
          <w:ilvl w:val="0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Inevitable life challenges can impact us emotionally and spiritually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.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Emotional Impact: we might become stressed, lose confidence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 xml:space="preserve">in ourselves 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or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 xml:space="preserve"> feel disappointed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Spiritual Impact: it might affect our confidence and faith in God</w:t>
      </w:r>
    </w:p>
    <w:p>
      <w:pPr>
        <w:pStyle w:val="No Spacing"/>
        <w:numPr>
          <w:ilvl w:val="0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Sources of our resilience: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Sheer determination and strength of our will (willpower of a person)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Our faith and trust in God as a source of our resilience (2 Corinthians 4:7)</w:t>
      </w:r>
    </w:p>
    <w:p>
      <w:pPr>
        <w:pStyle w:val="No Spacing"/>
        <w:numPr>
          <w:ilvl w:val="0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 xml:space="preserve">We should rely on God for resilience - 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7 ways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Believe that we have a God who understands (Hebrews 4:14-16)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Believe that God is in control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Trust that difficult times is for the benefit of you and for others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 </w:t>
      </w:r>
    </w:p>
    <w:p>
      <w:pPr>
        <w:pStyle w:val="No Spacing"/>
        <w:numPr>
          <w:ilvl w:val="2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Our struggles mould our character</w:t>
      </w:r>
    </w:p>
    <w:p>
      <w:pPr>
        <w:pStyle w:val="No Spacing"/>
        <w:numPr>
          <w:ilvl w:val="2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Our struggles as testimonies to others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 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Keeping eternity in sight (2 Corinthians 4:16-18; Philippians 3:13-14)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Remember that God forgives and can use our failures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 </w:t>
      </w:r>
    </w:p>
    <w:p>
      <w:pPr>
        <w:pStyle w:val="No Spacing"/>
        <w:numPr>
          <w:ilvl w:val="2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Don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’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t be stuck in self-condemnation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Strengthen our Inner Man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 </w:t>
      </w:r>
    </w:p>
    <w:p>
      <w:pPr>
        <w:pStyle w:val="No Spacing"/>
        <w:numPr>
          <w:ilvl w:val="2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Deliberately grow our spiritual lives by feeding on the Word and praying</w:t>
      </w:r>
      <w:r>
        <w:rPr>
          <w:rFonts w:ascii="Calibri" w:hAnsi="Calibri" w:hint="default"/>
          <w:b w:val="1"/>
          <w:bCs w:val="1"/>
          <w:sz w:val="28"/>
          <w:szCs w:val="28"/>
          <w:rtl w:val="0"/>
          <w:lang w:val="en-US"/>
        </w:rPr>
        <w:t> </w:t>
      </w:r>
    </w:p>
    <w:p>
      <w:pPr>
        <w:pStyle w:val="No Spacing"/>
        <w:numPr>
          <w:ilvl w:val="1"/>
          <w:numId w:val="2"/>
        </w:numPr>
        <w:bidi w:val="0"/>
        <w:ind w:right="0"/>
        <w:jc w:val="left"/>
        <w:rPr>
          <w:rFonts w:ascii="Calibri" w:hAnsi="Calibri"/>
          <w:b w:val="1"/>
          <w:bCs w:val="1"/>
          <w:sz w:val="28"/>
          <w:szCs w:val="28"/>
          <w:rtl w:val="0"/>
          <w:lang w:val="en-US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Staying with the Church community (Hebrews 10:24-25)</w:t>
      </w:r>
    </w:p>
    <w:p>
      <w:pPr>
        <w:pStyle w:val="No Spacing"/>
        <w:rPr>
          <w:rFonts w:ascii="Calibri" w:cs="Calibri" w:hAnsi="Calibri" w:eastAsia="Calibri"/>
          <w:sz w:val="28"/>
          <w:szCs w:val="28"/>
        </w:rPr>
      </w:pPr>
    </w:p>
    <w:p>
      <w:pPr>
        <w:pStyle w:val="No Spacing"/>
        <w:rPr>
          <w:rFonts w:ascii="Calibri" w:cs="Calibri" w:hAnsi="Calibri" w:eastAsia="Calibri"/>
          <w:b w:val="1"/>
          <w:b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SHARING</w:t>
      </w:r>
    </w:p>
    <w:p>
      <w:pPr>
        <w:pStyle w:val="Normal (Web)"/>
        <w:numPr>
          <w:ilvl w:val="0"/>
          <w:numId w:val="4"/>
        </w:numPr>
        <w:bidi w:val="0"/>
        <w:spacing w:before="0" w:after="0"/>
        <w:ind w:right="0"/>
        <w:jc w:val="left"/>
        <w:rPr>
          <w:rFonts w:ascii="Calibri" w:hAnsi="Calibri"/>
          <w:sz w:val="28"/>
          <w:szCs w:val="28"/>
          <w:rtl w:val="0"/>
          <w:lang w:val="en-US"/>
        </w:rPr>
      </w:pPr>
      <w:r>
        <w:rPr>
          <w:rFonts w:ascii="Calibri" w:hAnsi="Calibri"/>
          <w:sz w:val="28"/>
          <w:szCs w:val="28"/>
          <w:rtl w:val="0"/>
          <w:lang w:val="en-US"/>
        </w:rPr>
        <w:t>Has there been a time in your life when you felt like you needed resilience to get through?</w:t>
      </w:r>
    </w:p>
    <w:p>
      <w:pPr>
        <w:pStyle w:val="Normal (Web)"/>
        <w:numPr>
          <w:ilvl w:val="0"/>
          <w:numId w:val="4"/>
        </w:numPr>
        <w:bidi w:val="0"/>
        <w:spacing w:before="0" w:after="0"/>
        <w:ind w:right="0"/>
        <w:jc w:val="left"/>
        <w:rPr>
          <w:rFonts w:ascii="Calibri" w:hAnsi="Calibri"/>
          <w:sz w:val="28"/>
          <w:szCs w:val="28"/>
          <w:rtl w:val="0"/>
          <w:lang w:val="en-US"/>
        </w:rPr>
      </w:pPr>
      <w:r>
        <w:rPr>
          <w:rFonts w:ascii="Calibri" w:hAnsi="Calibri"/>
          <w:sz w:val="28"/>
          <w:szCs w:val="28"/>
          <w:rtl w:val="0"/>
          <w:lang w:val="en-US"/>
        </w:rPr>
        <w:t xml:space="preserve">Looking back, did you rely more on God or your own strength to get through that </w:t>
      </w:r>
      <w:r>
        <w:rPr>
          <w:rFonts w:ascii="Calibri" w:hAnsi="Calibri"/>
          <w:sz w:val="28"/>
          <w:szCs w:val="28"/>
          <w:rtl w:val="0"/>
          <w:lang w:val="en-US"/>
        </w:rPr>
        <w:t xml:space="preserve">difficult </w:t>
      </w:r>
      <w:r>
        <w:rPr>
          <w:rFonts w:ascii="Calibri" w:hAnsi="Calibri"/>
          <w:sz w:val="28"/>
          <w:szCs w:val="28"/>
          <w:rtl w:val="0"/>
          <w:lang w:val="en-US"/>
        </w:rPr>
        <w:t>season?</w:t>
      </w:r>
    </w:p>
    <w:p>
      <w:pPr>
        <w:pStyle w:val="Normal (Web)"/>
        <w:numPr>
          <w:ilvl w:val="0"/>
          <w:numId w:val="4"/>
        </w:numPr>
        <w:bidi w:val="0"/>
        <w:spacing w:before="0" w:after="0"/>
        <w:ind w:right="0"/>
        <w:jc w:val="left"/>
        <w:rPr>
          <w:rFonts w:ascii="Calibri" w:hAnsi="Calibri"/>
          <w:sz w:val="28"/>
          <w:szCs w:val="28"/>
          <w:rtl w:val="0"/>
          <w:lang w:val="en-US"/>
        </w:rPr>
      </w:pPr>
      <w:r>
        <w:rPr>
          <w:rFonts w:ascii="Calibri" w:hAnsi="Calibri"/>
          <w:sz w:val="28"/>
          <w:szCs w:val="28"/>
          <w:rtl w:val="0"/>
          <w:lang w:val="en-US"/>
        </w:rPr>
        <w:t xml:space="preserve">DSP shared 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7 ways</w:t>
      </w:r>
      <w:r>
        <w:rPr>
          <w:rFonts w:ascii="Calibri" w:hAnsi="Calibri"/>
          <w:sz w:val="28"/>
          <w:szCs w:val="28"/>
          <w:rtl w:val="0"/>
          <w:lang w:val="en-US"/>
        </w:rPr>
        <w:t xml:space="preserve"> we can rely on God for resilience. Reflect and share: which 1 of the 7 ways do you particularly want to grow in?</w:t>
      </w:r>
    </w:p>
    <w:p>
      <w:pPr>
        <w:pStyle w:val="Normal (Web)"/>
        <w:spacing w:before="0" w:after="0"/>
        <w:rPr>
          <w:rFonts w:ascii="Calibri" w:cs="Calibri" w:hAnsi="Calibri" w:eastAsia="Calibri"/>
          <w:sz w:val="28"/>
          <w:szCs w:val="28"/>
        </w:rPr>
      </w:pPr>
    </w:p>
    <w:p>
      <w:pPr>
        <w:pStyle w:val="Normal (Web)"/>
        <w:spacing w:before="0" w:after="0"/>
        <w:rPr>
          <w:rFonts w:ascii="Calibri" w:cs="Calibri" w:hAnsi="Calibri" w:eastAsia="Calibri"/>
          <w:sz w:val="28"/>
          <w:szCs w:val="28"/>
        </w:rPr>
      </w:pPr>
      <w:r>
        <w:rPr>
          <w:rFonts w:ascii="Calibri" w:hAnsi="Calibri"/>
          <w:b w:val="1"/>
          <w:bCs w:val="1"/>
          <w:outline w:val="0"/>
          <w:color w:val="000000"/>
          <w:sz w:val="28"/>
          <w:szCs w:val="28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PRAYER</w:t>
      </w:r>
    </w:p>
    <w:p>
      <w:pPr>
        <w:pStyle w:val="Normal (Web)"/>
        <w:numPr>
          <w:ilvl w:val="0"/>
          <w:numId w:val="4"/>
        </w:numPr>
        <w:bidi w:val="0"/>
        <w:spacing w:before="0" w:after="0"/>
        <w:ind w:right="0"/>
        <w:jc w:val="left"/>
        <w:rPr>
          <w:rFonts w:ascii="Calibri" w:hAnsi="Calibri"/>
          <w:sz w:val="28"/>
          <w:szCs w:val="28"/>
          <w:rtl w:val="0"/>
          <w:lang w:val="en-US"/>
        </w:rPr>
      </w:pPr>
      <w:r>
        <w:rPr>
          <w:rFonts w:ascii="Calibri" w:hAnsi="Calibri"/>
          <w:sz w:val="28"/>
          <w:szCs w:val="28"/>
          <w:rtl w:val="0"/>
          <w:lang w:val="en-US"/>
        </w:rPr>
        <w:t>In 2 Corinthians, Paul talks about the persecution that he suffered for standing up for his belief that Jesus was the Son of God who died and was raised from the dead (</w:t>
      </w:r>
      <w:r>
        <w:rPr>
          <w:rFonts w:ascii="Calibri" w:hAnsi="Calibri"/>
          <w:sz w:val="28"/>
          <w:szCs w:val="28"/>
          <w:rtl w:val="0"/>
          <w:lang w:val="en-US"/>
        </w:rPr>
        <w:t xml:space="preserve">see </w:t>
      </w:r>
      <w:r>
        <w:rPr>
          <w:rFonts w:ascii="Calibri" w:hAnsi="Calibri"/>
          <w:sz w:val="28"/>
          <w:szCs w:val="28"/>
          <w:rtl w:val="0"/>
          <w:lang w:val="en-US"/>
        </w:rPr>
        <w:t>2 Corinthians 11:23-33).</w:t>
      </w:r>
      <w:r>
        <w:rPr>
          <w:rFonts w:ascii="Calibri" w:hAnsi="Calibri"/>
          <w:sz w:val="28"/>
          <w:szCs w:val="28"/>
          <w:rtl w:val="0"/>
          <w:lang w:val="en-US"/>
        </w:rPr>
        <w:t xml:space="preserve"> </w:t>
      </w:r>
      <w:r>
        <w:rPr>
          <w:rFonts w:ascii="Calibri" w:hAnsi="Calibri"/>
          <w:sz w:val="28"/>
          <w:szCs w:val="28"/>
          <w:rtl w:val="0"/>
          <w:lang w:val="en-US"/>
        </w:rPr>
        <w:t xml:space="preserve">Yet despite the persecution he remained steadfast in his convictions to spread the gospel. Let us </w:t>
      </w:r>
      <w:r>
        <w:rPr>
          <w:rFonts w:ascii="Calibri" w:hAnsi="Calibri"/>
          <w:sz w:val="28"/>
          <w:szCs w:val="28"/>
          <w:rtl w:val="0"/>
          <w:lang w:val="en-US"/>
        </w:rPr>
        <w:t xml:space="preserve">therefore </w:t>
      </w:r>
      <w:r>
        <w:rPr>
          <w:rFonts w:ascii="Calibri" w:hAnsi="Calibri"/>
          <w:sz w:val="28"/>
          <w:szCs w:val="28"/>
          <w:rtl w:val="0"/>
          <w:lang w:val="en-US"/>
        </w:rPr>
        <w:t xml:space="preserve">come together to pray the picture of resilience depicted in </w:t>
      </w:r>
      <w:r>
        <w:rPr>
          <w:rFonts w:ascii="Calibri" w:hAnsi="Calibri"/>
          <w:sz w:val="28"/>
          <w:szCs w:val="28"/>
          <w:u w:val="single"/>
          <w:rtl w:val="0"/>
          <w:lang w:val="en-US"/>
        </w:rPr>
        <w:t>2 Corinthians 4:4-18</w:t>
      </w:r>
      <w:r>
        <w:rPr>
          <w:rFonts w:ascii="Calibri" w:hAnsi="Calibri"/>
          <w:sz w:val="28"/>
          <w:szCs w:val="28"/>
          <w:rtl w:val="0"/>
          <w:lang w:val="en-US"/>
        </w:rPr>
        <w:t xml:space="preserve"> over our lives, </w:t>
      </w:r>
      <w:r>
        <w:rPr>
          <w:rFonts w:ascii="Calibri" w:hAnsi="Calibri"/>
          <w:b w:val="1"/>
          <w:bCs w:val="1"/>
          <w:sz w:val="28"/>
          <w:szCs w:val="28"/>
          <w:rtl w:val="0"/>
          <w:lang w:val="en-US"/>
        </w:rPr>
        <w:t>especially in the realm of sharing our faith</w:t>
      </w:r>
      <w:r>
        <w:rPr>
          <w:rFonts w:ascii="Calibri" w:hAnsi="Calibri"/>
          <w:sz w:val="28"/>
          <w:szCs w:val="28"/>
          <w:rtl w:val="0"/>
          <w:lang w:val="en-US"/>
        </w:rPr>
        <w:t>.</w:t>
      </w:r>
    </w:p>
    <w:p>
      <w:pPr>
        <w:pStyle w:val="Normal (Web)"/>
        <w:spacing w:before="0" w:after="0"/>
        <w:ind w:left="720" w:firstLine="0"/>
        <w:rPr>
          <w:rFonts w:ascii="Calibri" w:cs="Calibri" w:hAnsi="Calibri" w:eastAsia="Calibri"/>
          <w:sz w:val="28"/>
          <w:szCs w:val="28"/>
        </w:rPr>
      </w:pPr>
    </w:p>
    <w:p>
      <w:pPr>
        <w:pStyle w:val="No Spacing"/>
        <w:rPr>
          <w:rFonts w:ascii="Calibri" w:cs="Calibri" w:hAnsi="Calibri" w:eastAsia="Calibri"/>
          <w:b w:val="1"/>
          <w:bCs w:val="1"/>
          <w:outline w:val="0"/>
          <w:color w:val="000000"/>
          <w:sz w:val="32"/>
          <w:szCs w:val="32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32"/>
          <w:szCs w:val="32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ANNOUNCEMENTS</w:t>
      </w:r>
    </w:p>
    <w:p>
      <w:pPr>
        <w:pStyle w:val="Normal (Web)"/>
        <w:spacing w:before="0" w:after="0"/>
        <w:rPr>
          <w:rFonts w:ascii="Calibri" w:cs="Calibri" w:hAnsi="Calibri" w:eastAsia="Calibri"/>
          <w:outline w:val="0"/>
          <w:color w:val="0000ff"/>
          <w:sz w:val="28"/>
          <w:szCs w:val="28"/>
          <w:u w:color="0000ff"/>
          <w14:textFill>
            <w14:solidFill>
              <w14:srgbClr w14:val="0000FF"/>
            </w14:solidFill>
          </w14:textFill>
        </w:rPr>
      </w:pPr>
    </w:p>
    <w:p>
      <w:pPr>
        <w:pStyle w:val="Normal (Web)"/>
        <w:spacing w:before="0" w:after="0"/>
      </w:pPr>
      <w:r>
        <w:rPr>
          <w:rFonts w:ascii="Calibri" w:hAnsi="Calibri"/>
          <w:outline w:val="0"/>
          <w:color w:val="0000ff"/>
          <w:sz w:val="28"/>
          <w:szCs w:val="28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 xml:space="preserve">Please refer to the </w:t>
      </w:r>
      <w:r>
        <w:rPr>
          <w:rFonts w:ascii="Calibri" w:hAnsi="Calibri"/>
          <w:outline w:val="0"/>
          <w:color w:val="0000ff"/>
          <w:sz w:val="28"/>
          <w:szCs w:val="28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 xml:space="preserve">online </w:t>
      </w:r>
      <w:r>
        <w:rPr>
          <w:rFonts w:ascii="Calibri" w:hAnsi="Calibri"/>
          <w:outline w:val="0"/>
          <w:color w:val="0000ff"/>
          <w:sz w:val="28"/>
          <w:szCs w:val="28"/>
          <w:u w:color="0000ff"/>
          <w:rtl w:val="0"/>
          <w:lang w:val="en-US"/>
          <w14:textFill>
            <w14:solidFill>
              <w14:srgbClr w14:val="0000FF"/>
            </w14:solidFill>
          </w14:textFill>
        </w:rPr>
        <w:t>bulletin for more announcements.</w:t>
      </w:r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nk"/>
    <w:next w:val="Hyperlink.0"/>
    <w:rPr>
      <w:sz w:val="28"/>
      <w:szCs w:val="28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